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FB" w:rsidRDefault="00FD1CFB" w:rsidP="00FD1CFB">
      <w:pPr>
        <w:tabs>
          <w:tab w:val="left" w:pos="19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1CFB">
        <w:rPr>
          <w:rFonts w:ascii="Times New Roman" w:hAnsi="Times New Roman" w:cs="Times New Roman"/>
          <w:b/>
          <w:sz w:val="28"/>
          <w:szCs w:val="28"/>
        </w:rPr>
        <w:t>Le</w:t>
      </w:r>
      <w:r>
        <w:rPr>
          <w:rFonts w:ascii="Times New Roman" w:hAnsi="Times New Roman" w:cs="Times New Roman"/>
          <w:b/>
          <w:sz w:val="28"/>
          <w:szCs w:val="28"/>
        </w:rPr>
        <w:t>nni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PP</w:t>
      </w:r>
    </w:p>
    <w:p w:rsidR="00A503A1" w:rsidRDefault="00A503A1" w:rsidP="00FD1CFB">
      <w:pPr>
        <w:tabs>
          <w:tab w:val="left" w:pos="19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503A1" w:rsidRDefault="00A503A1" w:rsidP="00FD1CFB">
      <w:pPr>
        <w:tabs>
          <w:tab w:val="left" w:pos="190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503A1" w:rsidRDefault="00A503A1" w:rsidP="00FD1CFB">
      <w:pPr>
        <w:tabs>
          <w:tab w:val="left" w:pos="19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90975" cy="3088123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nni PP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0" r="6683"/>
                    <a:stretch/>
                  </pic:blipFill>
                  <pic:spPr bwMode="auto">
                    <a:xfrm>
                      <a:off x="0" y="0"/>
                      <a:ext cx="3999868" cy="3095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03A1" w:rsidRPr="00FD1CFB" w:rsidRDefault="00A503A1" w:rsidP="00FD1CFB">
      <w:pPr>
        <w:tabs>
          <w:tab w:val="left" w:pos="19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D1CFB" w:rsidRDefault="00FD1CFB" w:rsidP="00FD1CFB">
      <w:pPr>
        <w:tabs>
          <w:tab w:val="left" w:pos="19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 tyske Ludwig PP, kombinert med franske </w:t>
      </w:r>
      <w:proofErr w:type="spellStart"/>
      <w:r>
        <w:rPr>
          <w:rFonts w:ascii="Times New Roman" w:hAnsi="Times New Roman" w:cs="Times New Roman"/>
          <w:sz w:val="24"/>
          <w:szCs w:val="24"/>
        </w:rPr>
        <w:t>Vetiver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MN som morfar. Ludwig PP har flere kalver i Norge, og kjennetegnes for avkom med forholdsvis stor ramme og under middels kjøttfylde. Tyske GS tall på Ludwig tilsier fin beinbygning og god </w:t>
      </w:r>
      <w:proofErr w:type="spellStart"/>
      <w:r>
        <w:rPr>
          <w:rFonts w:ascii="Times New Roman" w:hAnsi="Times New Roman" w:cs="Times New Roman"/>
          <w:sz w:val="24"/>
          <w:szCs w:val="24"/>
        </w:rPr>
        <w:t>kalvingsevne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døtre. Norske avlsverdier gir Ludwig 108 i fødselsvekt. </w:t>
      </w:r>
      <w:proofErr w:type="spellStart"/>
      <w:r>
        <w:rPr>
          <w:rFonts w:ascii="Times New Roman" w:hAnsi="Times New Roman" w:cs="Times New Roman"/>
          <w:sz w:val="24"/>
          <w:szCs w:val="24"/>
        </w:rPr>
        <w:t>Vetivier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 en god moregenskapsokse, med gode tall for lette fødsler i Norge.</w:t>
      </w:r>
    </w:p>
    <w:p w:rsidR="00FD1CFB" w:rsidRDefault="00FD1CFB" w:rsidP="00FD1CFB">
      <w:pPr>
        <w:tabs>
          <w:tab w:val="left" w:pos="19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Tyske </w:t>
      </w:r>
      <w:proofErr w:type="spellStart"/>
      <w:r>
        <w:rPr>
          <w:rFonts w:ascii="Times New Roman" w:hAnsi="Times New Roman" w:cs="Times New Roman"/>
          <w:sz w:val="24"/>
          <w:szCs w:val="24"/>
        </w:rPr>
        <w:t>Lenni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 er en homozygot kolla okse. </w:t>
      </w:r>
      <w:proofErr w:type="spellStart"/>
      <w:r>
        <w:rPr>
          <w:rFonts w:ascii="Times New Roman" w:hAnsi="Times New Roman" w:cs="Times New Roman"/>
          <w:sz w:val="24"/>
          <w:szCs w:val="24"/>
        </w:rPr>
        <w:t>Genomisk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seleksjonstall fra Tyskland, tilsier at dette er en lettkalver, med potensiale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morenskaper</w:t>
      </w:r>
      <w:proofErr w:type="spellEnd"/>
      <w:r>
        <w:rPr>
          <w:rFonts w:ascii="Times New Roman" w:hAnsi="Times New Roman" w:cs="Times New Roman"/>
          <w:sz w:val="24"/>
          <w:szCs w:val="24"/>
        </w:rPr>
        <w:t>. Det er likevel å understreke at tallene foreløpig må betraktes som usikre. Vi avventer derfor å sette tall for fødsel.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77"/>
        <w:gridCol w:w="1474"/>
        <w:gridCol w:w="1502"/>
        <w:gridCol w:w="1536"/>
        <w:gridCol w:w="1495"/>
        <w:gridCol w:w="1478"/>
      </w:tblGrid>
      <w:tr w:rsidR="00FD1CFB" w:rsidTr="00BF1B0D">
        <w:trPr>
          <w:trHeight w:val="347"/>
        </w:trPr>
        <w:tc>
          <w:tcPr>
            <w:tcW w:w="1577" w:type="dxa"/>
          </w:tcPr>
          <w:p w:rsidR="00FD1CFB" w:rsidRDefault="00FD1CFB" w:rsidP="00BF1B0D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Fødselsindeks</w:t>
            </w:r>
          </w:p>
        </w:tc>
        <w:tc>
          <w:tcPr>
            <w:tcW w:w="1474" w:type="dxa"/>
          </w:tcPr>
          <w:p w:rsidR="00FD1CFB" w:rsidRDefault="00FD1CFB" w:rsidP="00BF1B0D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Tilvekst</w:t>
            </w:r>
          </w:p>
        </w:tc>
        <w:tc>
          <w:tcPr>
            <w:tcW w:w="1502" w:type="dxa"/>
          </w:tcPr>
          <w:p w:rsidR="00FD1CFB" w:rsidRDefault="00FD1CFB" w:rsidP="00BF1B0D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Slakteklasse</w:t>
            </w:r>
          </w:p>
        </w:tc>
        <w:tc>
          <w:tcPr>
            <w:tcW w:w="1536" w:type="dxa"/>
          </w:tcPr>
          <w:p w:rsidR="00FD1CFB" w:rsidRDefault="00FD1CFB" w:rsidP="00BF1B0D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Kalvingsevne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døtre</w:t>
            </w:r>
          </w:p>
        </w:tc>
        <w:tc>
          <w:tcPr>
            <w:tcW w:w="1495" w:type="dxa"/>
          </w:tcPr>
          <w:p w:rsidR="00FD1CFB" w:rsidRDefault="00FD1CFB" w:rsidP="00BF1B0D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Melkeevne døtre</w:t>
            </w:r>
          </w:p>
        </w:tc>
        <w:tc>
          <w:tcPr>
            <w:tcW w:w="1478" w:type="dxa"/>
          </w:tcPr>
          <w:p w:rsidR="00FD1CFB" w:rsidRDefault="00FD1CFB" w:rsidP="00BF1B0D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Fertilitet</w:t>
            </w:r>
          </w:p>
        </w:tc>
      </w:tr>
      <w:tr w:rsidR="00FD1CFB" w:rsidTr="00BF1B0D">
        <w:tc>
          <w:tcPr>
            <w:tcW w:w="1577" w:type="dxa"/>
          </w:tcPr>
          <w:p w:rsidR="00FD1CFB" w:rsidRDefault="00FD1CFB" w:rsidP="00BF1B0D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D1CFB" w:rsidRDefault="00FD1CFB" w:rsidP="00BF1B0D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2" w:type="dxa"/>
          </w:tcPr>
          <w:p w:rsidR="00FD1CFB" w:rsidRDefault="00FD1CFB" w:rsidP="00BF1B0D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536" w:type="dxa"/>
          </w:tcPr>
          <w:p w:rsidR="00FD1CFB" w:rsidRDefault="00FD1CFB" w:rsidP="00BF1B0D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95" w:type="dxa"/>
          </w:tcPr>
          <w:p w:rsidR="00FD1CFB" w:rsidRDefault="00FD1CFB" w:rsidP="00BF1B0D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478" w:type="dxa"/>
          </w:tcPr>
          <w:p w:rsidR="00FD1CFB" w:rsidRDefault="00FD1CFB" w:rsidP="00BF1B0D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CFB" w:rsidRDefault="00FD1CFB" w:rsidP="00FD1CFB">
      <w:pPr>
        <w:tabs>
          <w:tab w:val="left" w:pos="19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0F29" w:rsidRDefault="009F0F29"/>
    <w:sectPr w:rsidR="009F0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FB"/>
    <w:rsid w:val="000250FF"/>
    <w:rsid w:val="007425B9"/>
    <w:rsid w:val="009F0F29"/>
    <w:rsid w:val="00A503A1"/>
    <w:rsid w:val="00FD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6D7F"/>
  <w15:chartTrackingRefBased/>
  <w15:docId w15:val="{C66F1CAC-5701-4EB0-ADA3-03B3BD02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CF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D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Hveem Krogsti</dc:creator>
  <cp:keywords/>
  <dc:description/>
  <cp:lastModifiedBy>Eli Hveem Krogsti</cp:lastModifiedBy>
  <cp:revision>2</cp:revision>
  <dcterms:created xsi:type="dcterms:W3CDTF">2017-10-11T07:17:00Z</dcterms:created>
  <dcterms:modified xsi:type="dcterms:W3CDTF">2017-10-11T07:39:00Z</dcterms:modified>
</cp:coreProperties>
</file>